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E922A" w14:textId="15DB0DE3" w:rsidR="00AB7C8A" w:rsidRDefault="00CC65BC">
      <w:pPr>
        <w:spacing w:after="200" w:line="240" w:lineRule="auto"/>
        <w:rPr>
          <w:rFonts w:ascii="Arial" w:eastAsia="Arial" w:hAnsi="Arial" w:cs="Arial"/>
          <w:b/>
          <w:color w:val="000000"/>
          <w:sz w:val="32"/>
          <w:szCs w:val="32"/>
        </w:rPr>
      </w:pPr>
      <w:r>
        <w:rPr>
          <w:rFonts w:ascii="Arial" w:eastAsia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31153305" wp14:editId="0FB07FA1">
            <wp:simplePos x="0" y="0"/>
            <wp:positionH relativeFrom="margin">
              <wp:align>right</wp:align>
            </wp:positionH>
            <wp:positionV relativeFrom="paragraph">
              <wp:posOffset>171450</wp:posOffset>
            </wp:positionV>
            <wp:extent cx="1767205" cy="1245235"/>
            <wp:effectExtent l="0" t="0" r="0" b="0"/>
            <wp:wrapThrough wrapText="bothSides">
              <wp:wrapPolygon edited="0">
                <wp:start x="10012" y="1322"/>
                <wp:lineTo x="5588" y="2644"/>
                <wp:lineTo x="5123" y="2974"/>
                <wp:lineTo x="3958" y="14870"/>
                <wp:lineTo x="4424" y="19827"/>
                <wp:lineTo x="12108" y="19827"/>
                <wp:lineTo x="16997" y="18835"/>
                <wp:lineTo x="17230" y="14209"/>
                <wp:lineTo x="16765" y="12557"/>
                <wp:lineTo x="15833" y="7270"/>
                <wp:lineTo x="16299" y="3965"/>
                <wp:lineTo x="15600" y="2974"/>
                <wp:lineTo x="11176" y="1322"/>
                <wp:lineTo x="10012" y="1322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blem Transparen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205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B75">
        <w:rPr>
          <w:rFonts w:ascii="Arial" w:eastAsia="Arial" w:hAnsi="Arial" w:cs="Arial"/>
          <w:b/>
          <w:color w:val="000000"/>
          <w:sz w:val="32"/>
          <w:szCs w:val="32"/>
        </w:rPr>
        <w:t>Y6 End of Year Expectations</w:t>
      </w:r>
    </w:p>
    <w:p w14:paraId="4D7A4892" w14:textId="3F2B1569" w:rsidR="00AB7C8A" w:rsidRDefault="00AB7C8A">
      <w:pPr>
        <w:spacing w:after="200" w:line="240" w:lineRule="auto"/>
        <w:rPr>
          <w:rFonts w:ascii="Arial" w:eastAsia="Arial" w:hAnsi="Arial" w:cs="Arial"/>
          <w:b/>
          <w:sz w:val="32"/>
          <w:szCs w:val="32"/>
        </w:rPr>
      </w:pPr>
    </w:p>
    <w:tbl>
      <w:tblPr>
        <w:tblStyle w:val="a"/>
        <w:tblW w:w="1034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5174"/>
        <w:gridCol w:w="5174"/>
      </w:tblGrid>
      <w:tr w:rsidR="00AB7C8A" w14:paraId="1B979DEC" w14:textId="77777777"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F7DB" w14:textId="77777777" w:rsidR="00AB7C8A" w:rsidRDefault="00965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Reading</w:t>
            </w: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77F32" w14:textId="77777777" w:rsidR="00AB7C8A" w:rsidRDefault="00965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Writing</w:t>
            </w:r>
          </w:p>
        </w:tc>
      </w:tr>
      <w:tr w:rsidR="00AB7C8A" w14:paraId="5C500F29" w14:textId="77777777"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22AD9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Apply knowledge of root words to read aloud and to understand the meaning of unfamiliar words.</w:t>
            </w:r>
          </w:p>
          <w:p w14:paraId="5C827E94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Apply knowledge of prefixes and suffixes to read aloud and to understand the meaning of unfamiliar words.</w:t>
            </w:r>
          </w:p>
          <w:p w14:paraId="153ED301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combined knowledge of phonemes and word derivations to pronounce words correctly. for example: ara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u w:val="single"/>
              </w:rPr>
              <w:t>ch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u w:val="single"/>
              </w:rPr>
              <w:t>ph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obia, audience</w:t>
            </w:r>
          </w:p>
          <w:p w14:paraId="26317BAC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Attempt pronunciation of un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familiar words drawing on prior knowledge of similar looking words.</w:t>
            </w:r>
          </w:p>
          <w:p w14:paraId="536232B3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Read fluently, using punctuation to inform meaning.</w:t>
            </w:r>
          </w:p>
          <w:p w14:paraId="793FE639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Read and become familiar with a wide range of books, including modern fiction, fiction from our literary heritage, and books from other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cultures and traditions.</w:t>
            </w:r>
          </w:p>
          <w:p w14:paraId="237019D0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Read books that are structured in different ways. </w:t>
            </w:r>
          </w:p>
          <w:p w14:paraId="1E9AF2D7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Recognise texts that contain features from more than one text type.</w:t>
            </w:r>
          </w:p>
          <w:p w14:paraId="3962F760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Consider and evaluate how effectively texts are structured and laid out.</w:t>
            </w:r>
          </w:p>
          <w:p w14:paraId="24B8EC7A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Read non-fiction texts to support other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curriculum areas.</w:t>
            </w:r>
          </w:p>
          <w:p w14:paraId="6554CC8D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Read closely to ensure understanding.</w:t>
            </w:r>
          </w:p>
          <w:p w14:paraId="01381AF6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Recommend books that they have read to their peers, giving reasons for their choices.</w:t>
            </w:r>
          </w:p>
          <w:p w14:paraId="606F0BC2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Identify and discuss themes in a range of writing and across longer texts. </w:t>
            </w:r>
          </w:p>
          <w:p w14:paraId="1F22FAC1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Identify and discuss the conventions of different text types.</w:t>
            </w:r>
          </w:p>
          <w:p w14:paraId="1BFA84EC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Identify key points in an appropriate text.</w:t>
            </w:r>
          </w:p>
          <w:p w14:paraId="74CA1E29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Learn a range of poetry by heart for example, narrative verse, sonnet.</w:t>
            </w:r>
          </w:p>
          <w:p w14:paraId="08F3EF3A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Prepare poems and plays to read aloud and to perform, showing understanding through intonation, tone, volume and action.</w:t>
            </w:r>
          </w:p>
          <w:p w14:paraId="112D3FF1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Identify and comment on a writer’s choice of vocabulary, giving examples and explanation.</w:t>
            </w:r>
          </w:p>
          <w:p w14:paraId="0FFAB90D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Identify and explain how writers use grammati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cal features for effect for example, the use of short sentences to build tension.</w:t>
            </w:r>
          </w:p>
          <w:p w14:paraId="2099D98D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Show awareness of the writers’ craft by commenting on use of language, grammatical features and structure of texts.</w:t>
            </w:r>
          </w:p>
          <w:p w14:paraId="493BC80B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Express a personal point of view about a text, giving reas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ons linked to evidence from texts.</w:t>
            </w:r>
          </w:p>
          <w:p w14:paraId="15763553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Raise queries about texts.</w:t>
            </w:r>
          </w:p>
          <w:p w14:paraId="72E87722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Make connections between other similar texts, prior knowledge and experience and explain the links.</w:t>
            </w:r>
          </w:p>
          <w:p w14:paraId="5B2F4637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Compare different versions of texts and explain the differences and similarities.</w:t>
            </w:r>
          </w:p>
          <w:p w14:paraId="3FA5975A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Listen to ot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hers’ ideas and opinions about a text.</w:t>
            </w:r>
          </w:p>
          <w:p w14:paraId="4EAC3CB3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Build on others’ ideas and opinions about a text in discussion.</w:t>
            </w:r>
          </w:p>
          <w:p w14:paraId="40A1732C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Explain and comment on explicit and implicit points of view.</w:t>
            </w:r>
          </w:p>
          <w:p w14:paraId="0CCC3827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Summarise key information from different parts of a text.</w:t>
            </w:r>
          </w:p>
          <w:p w14:paraId="1192E97E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Recognise the writer’s point of vi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ew and discuss it.</w:t>
            </w:r>
          </w:p>
          <w:p w14:paraId="4C143887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Present a personal point of view based on what has been read.</w:t>
            </w:r>
          </w:p>
          <w:p w14:paraId="3EC95DE6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Present a counter-argument in response to others’ points of view.</w:t>
            </w:r>
          </w:p>
          <w:p w14:paraId="4E2405A3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Provide reasoned justifications for their views.</w:t>
            </w:r>
          </w:p>
          <w:p w14:paraId="56F92A2F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Refer to the text to support an opinion.</w:t>
            </w:r>
          </w:p>
          <w:p w14:paraId="2FD44376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Distinguish between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statements of fact and opinion.</w:t>
            </w:r>
          </w:p>
          <w:p w14:paraId="7D2CDF67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Find information using skimming to establish the main idea.</w:t>
            </w:r>
          </w:p>
          <w:p w14:paraId="3D8374F2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scanning to find specific information.</w:t>
            </w:r>
          </w:p>
          <w:p w14:paraId="772A2B92" w14:textId="77777777" w:rsidR="00AB7C8A" w:rsidRDefault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Text mark to make research efficient and fast.</w:t>
            </w:r>
          </w:p>
          <w:p w14:paraId="2E7ED816" w14:textId="5C2DE4CE" w:rsidR="00AB7C8A" w:rsidRPr="00965B75" w:rsidRDefault="00965B75" w:rsidP="00965B7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Organise information or evidence appropriately.</w:t>
            </w: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8421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Convert verbs into nouns by adding suffixes. for example, tion, ure.</w:t>
            </w:r>
          </w:p>
          <w:p w14:paraId="20BDD269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Distinguish between homophones and other words which are often confused.</w:t>
            </w:r>
          </w:p>
          <w:p w14:paraId="2D3DD99E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Spell identified commonly misspelt words from Year 5 and 6 word list.</w:t>
            </w:r>
          </w:p>
          <w:p w14:paraId="38D24336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Understand that the spelling of some words 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eeds to be learnt specifically.</w:t>
            </w:r>
          </w:p>
          <w:p w14:paraId="75694D06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dictionaries to check the spelling and meaning of words</w:t>
            </w:r>
          </w:p>
          <w:p w14:paraId="63BCDA49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the first three or four letters of a word to check spelling, meaning or both of these in a dictionary</w:t>
            </w:r>
          </w:p>
          <w:p w14:paraId="5F0F0D24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a thesaurus. </w:t>
            </w:r>
          </w:p>
          <w:p w14:paraId="5F780A20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a range of spelling strategies.</w:t>
            </w:r>
          </w:p>
          <w:p w14:paraId="1B29449F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Choo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 which shape of a letter to use when given choices and deciding, as part of their personal style, whether or not to join specific letters.</w:t>
            </w:r>
          </w:p>
          <w:p w14:paraId="193A36D2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Choose the writing implement that is best suited for a task (e.g. quick notes, letters).</w:t>
            </w:r>
          </w:p>
          <w:p w14:paraId="6955CC76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Identify the audience for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purpose of the writing.</w:t>
            </w:r>
          </w:p>
          <w:p w14:paraId="1B91B139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Choose the appropriate form and register for the audience and purpose of the writing.</w:t>
            </w:r>
          </w:p>
          <w:p w14:paraId="3F488FD4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grammatical structures/features and choose vocabulary appropriate to the audience, purpose and degree of formality to make meaning clear 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create effect.</w:t>
            </w:r>
          </w:p>
          <w:p w14:paraId="5DC293BA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a range of sentence starters to create specific effects, for example, adverbials, conjunctions, ing, ed.</w:t>
            </w:r>
          </w:p>
          <w:p w14:paraId="0CAA2D00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developed noun phrases to add detail to sentences.</w:t>
            </w:r>
          </w:p>
          <w:p w14:paraId="778D1816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the passive voice to present information with a different emphasis.</w:t>
            </w:r>
          </w:p>
          <w:p w14:paraId="7AE201F2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commas to mark phrases and clauses.</w:t>
            </w:r>
          </w:p>
          <w:p w14:paraId="4B7187CA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Sustain and develop main ideas logically in narrative and non-narrative writing.</w:t>
            </w:r>
          </w:p>
          <w:p w14:paraId="5D73395B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character, dialogue and action to advance events in narrative writing.</w:t>
            </w:r>
          </w:p>
          <w:p w14:paraId="286C4442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Summarise text, conveying key information.</w:t>
            </w:r>
          </w:p>
          <w:p w14:paraId="5C83568A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Write paragraphs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with a topic sentence  which clearly signal a change in, for example, subject, time, place, event</w:t>
            </w:r>
          </w:p>
          <w:p w14:paraId="359BDFAC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organisational and presentational devices to structure text and to guide the reader, for example, headings, bullet points, underlining</w:t>
            </w:r>
          </w:p>
          <w:p w14:paraId="37E0A6C5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Assess the effectiv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eness of their own and others’ writing</w:t>
            </w:r>
          </w:p>
          <w:p w14:paraId="406AB2E0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Suggest changes to vocabulary, grammar and punctuation to enhance effects and clarify meaning.</w:t>
            </w:r>
          </w:p>
          <w:p w14:paraId="585D1703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Ensure the consistent and correct use of tense throughout a piece of writing.</w:t>
            </w:r>
          </w:p>
          <w:p w14:paraId="0648AD8D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Ensure correct subject and verb agreement wh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using singular and plural.</w:t>
            </w:r>
          </w:p>
          <w:p w14:paraId="2D36BD6F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Distinguish between the language of speech and writing.</w:t>
            </w:r>
          </w:p>
          <w:p w14:paraId="280E228B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Distinguish between the correct subject and verb agreement when using singular and plural.</w:t>
            </w:r>
          </w:p>
          <w:p w14:paraId="414FF275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Distinguish between the language of speech and writing and choose the appropria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 register.</w:t>
            </w:r>
          </w:p>
          <w:p w14:paraId="331542AE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Proof-read for spelling and punctuation errors.</w:t>
            </w:r>
          </w:p>
          <w:p w14:paraId="51ABCE53" w14:textId="77777777" w:rsidR="00AB7C8A" w:rsidRDefault="00965B7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Perform their own compositions, using appropriate intonation, volume, and movement so that meaning is clear.</w:t>
            </w:r>
          </w:p>
          <w:p w14:paraId="47171A12" w14:textId="77777777" w:rsidR="00AB7C8A" w:rsidRDefault="00AB7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B7C8A" w14:paraId="3B3228EA" w14:textId="77777777"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283F2" w14:textId="77777777" w:rsidR="00AB7C8A" w:rsidRDefault="00965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Speaking &amp; Listening</w:t>
            </w: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C8B8C" w14:textId="77777777" w:rsidR="00AB7C8A" w:rsidRDefault="00965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Maths</w:t>
            </w:r>
          </w:p>
        </w:tc>
      </w:tr>
      <w:tr w:rsidR="00AB7C8A" w14:paraId="24F38BC2" w14:textId="77777777"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8758C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Talk confidently and fluently in a range of situations, using formal and Standard English as appropriate.</w:t>
            </w:r>
          </w:p>
          <w:p w14:paraId="72A23BD8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Ask questions to develop ideas and make contributions that take account of others’ views. </w:t>
            </w:r>
          </w:p>
          <w:p w14:paraId="54DED251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Explain ideas and opinions giving reasons and evidence.</w:t>
            </w:r>
          </w:p>
          <w:p w14:paraId="03374938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 active part in discussions, taking different roles. </w:t>
            </w:r>
          </w:p>
          <w:p w14:paraId="7B008A02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Listen to and consider the views and opinions of others in discussions.</w:t>
            </w:r>
          </w:p>
          <w:p w14:paraId="5EBB766C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Make contributions to discussions, evaluating others’ ideas and responding to them.</w:t>
            </w:r>
          </w:p>
          <w:p w14:paraId="58BAFC34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Sustain and argue a point of view in a deb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ate, using formal language of persuasion.</w:t>
            </w:r>
          </w:p>
          <w:p w14:paraId="186A311B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Express possibilities using hypothetical and speculative language in science and when discussing reading.</w:t>
            </w:r>
          </w:p>
          <w:p w14:paraId="3CEAA6F6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Engage listeners through choice of vocabulary and register according to the context.</w:t>
            </w:r>
          </w:p>
          <w:p w14:paraId="1113F028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Perform own composition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s, using appropriate intonation and volume and expression so that literal and implied meaning is made clear.</w:t>
            </w:r>
          </w:p>
          <w:p w14:paraId="44F0D844" w14:textId="77777777" w:rsidR="00AB7C8A" w:rsidRDefault="00965B75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Perform poems or plays from memory, making deliberate choices about how they convey ideas about characters, contexts and atmosphere.</w:t>
            </w:r>
          </w:p>
          <w:p w14:paraId="66A58935" w14:textId="77777777" w:rsidR="00AB7C8A" w:rsidRDefault="00AB7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DB4A8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negative numbers in context, and calculate intervals across zero</w:t>
            </w:r>
          </w:p>
          <w:p w14:paraId="12587B48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Round any whole number to a required degree of accuracy and solve problems which require answers to be rounded to a specific degree of accuracy</w:t>
            </w:r>
          </w:p>
          <w:p w14:paraId="677E4282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Solve problems involving the relative sizes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of two quantities where the missing values can be found by using integer multiplication and division facts</w:t>
            </w:r>
          </w:p>
          <w:p w14:paraId="71CA6EC2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common factors to simplify fractions; use common multiples to express fractions in the same denomination</w:t>
            </w:r>
          </w:p>
          <w:p w14:paraId="7E07FA24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Solve problems involving the calculation of percentages, (for example, of measures) such as 20% of 440 and the use of percentages for comparison</w:t>
            </w:r>
          </w:p>
          <w:p w14:paraId="1314260D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Multiply 1-digit numbers with up to two decimal places by whole numbers</w:t>
            </w:r>
          </w:p>
          <w:p w14:paraId="070474A7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Perform mental calculations, including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with mixed operations with large numbers</w:t>
            </w:r>
          </w:p>
          <w:p w14:paraId="50FBD96C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Divide numbers up to 4-digits by a 2-digit whole number using formal written methods of long division and interpret remainder in various ways</w:t>
            </w:r>
          </w:p>
          <w:p w14:paraId="68D0EB42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Use knowledge of order of operations to carry out calculations involving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all four operations</w:t>
            </w:r>
          </w:p>
          <w:p w14:paraId="31DE39D0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Add and subtract fractions with different denominators and mixed numbers, using the concept of equivalent fractions</w:t>
            </w:r>
          </w:p>
          <w:p w14:paraId="355CBD8D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Multiply simple pairs of proper fractions, writing the answer in its simplest form</w:t>
            </w:r>
          </w:p>
          <w:p w14:paraId="41E08DA9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Divide proper fractions by whole numb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ers (⅛ ÷ 2 = 1/16</w:t>
            </w:r>
          </w:p>
          <w:p w14:paraId="5EA75227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Associate a fraction with division and calculate decimal fraction equivalents (for example, 0.375 for ⅜)</w:t>
            </w:r>
          </w:p>
          <w:p w14:paraId="54078021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Express missing number problems algebraically</w:t>
            </w:r>
          </w:p>
          <w:p w14:paraId="3ECB4349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Find pairs of numbers that satisfy number sentences involving two unknowns</w:t>
            </w:r>
          </w:p>
          <w:p w14:paraId="16E1246F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Recognise, 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escribe and build simple 3D shapes, including making nets</w:t>
            </w:r>
          </w:p>
          <w:p w14:paraId="563F72CA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Compare and classify geometric shapes based on their properties and sizes and find unknown angles in any triangle, quadrilateral and regular polygons</w:t>
            </w:r>
          </w:p>
          <w:p w14:paraId="5B239FA0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Illustrate and name parts of circles, including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radius, diameter and circumference and know that the radius is half the diameter</w:t>
            </w:r>
          </w:p>
          <w:p w14:paraId="00AF9AB7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Use, read, write and convert between standard units, converting measurements of length, mass, volume and time from a smaller unit of measure to a larger unit, and vice versa,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using decimal notation to up to 3 decimal places</w:t>
            </w:r>
          </w:p>
          <w:p w14:paraId="6BCF0CEF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Calculate the area of a parallelogram and triangles and calculate, estimate and compare volume of cubes and cuboids using standard units</w:t>
            </w:r>
          </w:p>
          <w:p w14:paraId="01301E59" w14:textId="77777777" w:rsidR="00AB7C8A" w:rsidRDefault="00965B7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Interpret and construct pie charts and line graphs and use these to so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lve problems</w:t>
            </w:r>
          </w:p>
          <w:p w14:paraId="2E08DC2E" w14:textId="77777777" w:rsidR="00AB7C8A" w:rsidRDefault="00AB7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2E45558D" w14:textId="77777777" w:rsidR="00AB7C8A" w:rsidRDefault="00AB7C8A"/>
    <w:sectPr w:rsidR="00AB7C8A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D6127"/>
    <w:multiLevelType w:val="multilevel"/>
    <w:tmpl w:val="A93A9F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3C647A59"/>
    <w:multiLevelType w:val="multilevel"/>
    <w:tmpl w:val="0BDA2E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3CC57F24"/>
    <w:multiLevelType w:val="multilevel"/>
    <w:tmpl w:val="9A983F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6A993234"/>
    <w:multiLevelType w:val="multilevel"/>
    <w:tmpl w:val="47785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C8A"/>
    <w:rsid w:val="00965B75"/>
    <w:rsid w:val="00AB7C8A"/>
    <w:rsid w:val="00CC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8733B"/>
  <w15:docId w15:val="{A1C65931-FE35-4ADD-837E-9C1A7ECAE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DD4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4O/iUJdj9Raf54ouG9YL97scDw==">AMUW2mV0nvUOK7z252z9DeFQE2n4cIrIQC/lIqHq+O3wDkb3dyh0+bnf2i07848LhQPeo2Lb2RZCpDU8C6oQAFv4yJTPCRGzkPGOvbfMXUZtpPFEPo94lGc=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1285</Words>
  <Characters>7326</Characters>
  <Application>Microsoft Office Word</Application>
  <DocSecurity>0</DocSecurity>
  <Lines>61</Lines>
  <Paragraphs>17</Paragraphs>
  <ScaleCrop>false</ScaleCrop>
  <Company/>
  <LinksUpToDate>false</LinksUpToDate>
  <CharactersWithSpaces>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Clegg</dc:creator>
  <cp:lastModifiedBy>Miss Poole</cp:lastModifiedBy>
  <cp:revision>3</cp:revision>
  <cp:lastPrinted>2024-09-04T07:13:00Z</cp:lastPrinted>
  <dcterms:created xsi:type="dcterms:W3CDTF">2019-06-27T12:04:00Z</dcterms:created>
  <dcterms:modified xsi:type="dcterms:W3CDTF">2024-09-04T07:13:00Z</dcterms:modified>
</cp:coreProperties>
</file>